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49E" w:rsidRPr="00095624" w:rsidRDefault="00BC649E" w:rsidP="00BC649E">
      <w:pPr>
        <w:jc w:val="center"/>
        <w:rPr>
          <w:rFonts w:ascii="Calibri" w:hAnsi="Calibri" w:cs="Calibri"/>
          <w:b/>
          <w:bCs/>
          <w:sz w:val="32"/>
          <w:szCs w:val="32"/>
        </w:rPr>
      </w:pPr>
      <w:r>
        <w:rPr>
          <w:rFonts w:ascii="Calibri" w:hAnsi="Calibri" w:cs="Calibri"/>
          <w:b/>
          <w:bCs/>
          <w:sz w:val="32"/>
          <w:szCs w:val="32"/>
        </w:rPr>
        <w:br/>
      </w:r>
      <w:r>
        <w:rPr>
          <w:rFonts w:ascii="Calibri" w:hAnsi="Calibri" w:cs="Calibri"/>
          <w:b/>
          <w:bCs/>
          <w:sz w:val="32"/>
          <w:szCs w:val="32"/>
        </w:rPr>
        <w:br/>
      </w:r>
      <w:r>
        <w:rPr>
          <w:rFonts w:ascii="Sofia Pro Regular" w:hAnsi="Sofia Pro Regular" w:cs="Arial"/>
          <w:bCs/>
          <w:noProof/>
        </w:rPr>
        <w:drawing>
          <wp:anchor distT="0" distB="0" distL="114300" distR="114300" simplePos="0" relativeHeight="251659264" behindDoc="0" locked="0" layoutInCell="1" allowOverlap="1" wp14:anchorId="1A17D7E7" wp14:editId="1FC26599">
            <wp:simplePos x="0" y="0"/>
            <wp:positionH relativeFrom="column">
              <wp:posOffset>-252363</wp:posOffset>
            </wp:positionH>
            <wp:positionV relativeFrom="paragraph">
              <wp:posOffset>0</wp:posOffset>
            </wp:positionV>
            <wp:extent cx="1219200" cy="272397"/>
            <wp:effectExtent l="0" t="0" r="0" b="0"/>
            <wp:wrapThrough wrapText="bothSides">
              <wp:wrapPolygon edited="0">
                <wp:start x="0" y="0"/>
                <wp:lineTo x="0" y="20187"/>
                <wp:lineTo x="21375" y="20187"/>
                <wp:lineTo x="21375" y="0"/>
                <wp:lineTo x="0" y="0"/>
              </wp:wrapPolygon>
            </wp:wrapThrough>
            <wp:docPr id="21504" name="Picture 21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272397"/>
                    </a:xfrm>
                    <a:prstGeom prst="rect">
                      <a:avLst/>
                    </a:prstGeom>
                    <a:noFill/>
                  </pic:spPr>
                </pic:pic>
              </a:graphicData>
            </a:graphic>
            <wp14:sizeRelH relativeFrom="page">
              <wp14:pctWidth>0</wp14:pctWidth>
            </wp14:sizeRelH>
            <wp14:sizeRelV relativeFrom="page">
              <wp14:pctHeight>0</wp14:pctHeight>
            </wp14:sizeRelV>
          </wp:anchor>
        </w:drawing>
      </w:r>
      <w:r w:rsidR="00E86478">
        <w:rPr>
          <w:rFonts w:ascii="Calibri" w:hAnsi="Calibri" w:cs="Calibri"/>
          <w:b/>
          <w:bCs/>
          <w:sz w:val="32"/>
          <w:szCs w:val="32"/>
        </w:rPr>
        <w:t xml:space="preserve">Thanksgiving </w:t>
      </w:r>
      <w:r w:rsidR="006408E0">
        <w:rPr>
          <w:rFonts w:ascii="Calibri" w:hAnsi="Calibri" w:cs="Calibri"/>
          <w:b/>
          <w:bCs/>
          <w:sz w:val="32"/>
          <w:szCs w:val="32"/>
        </w:rPr>
        <w:t>I S</w:t>
      </w:r>
      <w:r w:rsidR="00E86478">
        <w:rPr>
          <w:rFonts w:ascii="Calibri" w:hAnsi="Calibri" w:cs="Calibri"/>
          <w:b/>
          <w:bCs/>
          <w:sz w:val="32"/>
          <w:szCs w:val="32"/>
        </w:rPr>
        <w:t>py</w:t>
      </w:r>
    </w:p>
    <w:p w:rsidR="00BC649E" w:rsidRPr="00AF6D42" w:rsidRDefault="00E86478" w:rsidP="00BC649E">
      <w:pPr>
        <w:rPr>
          <w:rFonts w:ascii="Calibri" w:eastAsia="Times New Roman" w:hAnsi="Calibri" w:cs="Calibri"/>
          <w:color w:val="111111"/>
          <w:sz w:val="28"/>
          <w:szCs w:val="28"/>
          <w:shd w:val="clear" w:color="auto" w:fill="FFFFFF"/>
        </w:rPr>
      </w:pPr>
      <w:r>
        <w:rPr>
          <w:rFonts w:ascii="Calibri" w:eastAsia="Times New Roman" w:hAnsi="Calibri" w:cs="Times New Roman"/>
          <w:noProof/>
          <w:color w:val="000000"/>
          <w:sz w:val="28"/>
          <w:szCs w:val="28"/>
        </w:rPr>
        <w:drawing>
          <wp:anchor distT="0" distB="0" distL="114300" distR="114300" simplePos="0" relativeHeight="251660288" behindDoc="1" locked="0" layoutInCell="1" allowOverlap="1">
            <wp:simplePos x="0" y="0"/>
            <wp:positionH relativeFrom="column">
              <wp:posOffset>-189442</wp:posOffset>
            </wp:positionH>
            <wp:positionV relativeFrom="paragraph">
              <wp:posOffset>221615</wp:posOffset>
            </wp:positionV>
            <wp:extent cx="6324600" cy="4592320"/>
            <wp:effectExtent l="0" t="0" r="0" b="5080"/>
            <wp:wrapTight wrapText="bothSides">
              <wp:wrapPolygon edited="0">
                <wp:start x="0" y="0"/>
                <wp:lineTo x="0" y="21564"/>
                <wp:lineTo x="21557" y="21564"/>
                <wp:lineTo x="21557" y="0"/>
                <wp:lineTo x="0" y="0"/>
              </wp:wrapPolygon>
            </wp:wrapTight>
            <wp:docPr id="1" name="Picture 1" descr="A vintage photo of some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intage photo of some people in a roo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324600" cy="4592320"/>
                    </a:xfrm>
                    <a:prstGeom prst="rect">
                      <a:avLst/>
                    </a:prstGeom>
                  </pic:spPr>
                </pic:pic>
              </a:graphicData>
            </a:graphic>
            <wp14:sizeRelH relativeFrom="page">
              <wp14:pctWidth>0</wp14:pctWidth>
            </wp14:sizeRelH>
            <wp14:sizeRelV relativeFrom="page">
              <wp14:pctHeight>0</wp14:pctHeight>
            </wp14:sizeRelV>
          </wp:anchor>
        </w:drawing>
      </w:r>
    </w:p>
    <w:p w:rsidR="00B4519F" w:rsidRPr="00E86478" w:rsidRDefault="00E86478" w:rsidP="00B4519F">
      <w:pPr>
        <w:rPr>
          <w:rFonts w:ascii="Calibri" w:eastAsia="Times New Roman" w:hAnsi="Calibri" w:cs="Times New Roman"/>
          <w:color w:val="000000"/>
          <w:sz w:val="22"/>
          <w:szCs w:val="22"/>
        </w:rPr>
      </w:pPr>
      <w:r w:rsidRPr="00E86478">
        <w:rPr>
          <w:rFonts w:ascii="Calibri" w:eastAsia="Times New Roman" w:hAnsi="Calibri" w:cs="Times New Roman"/>
          <w:color w:val="000000"/>
          <w:sz w:val="22"/>
          <w:szCs w:val="22"/>
        </w:rPr>
        <w:t xml:space="preserve">Doris Lee, American, born 1905, </w:t>
      </w:r>
      <w:r w:rsidRPr="00E86478">
        <w:rPr>
          <w:rFonts w:ascii="Calibri" w:eastAsia="Times New Roman" w:hAnsi="Calibri" w:cs="Times New Roman"/>
          <w:i/>
          <w:iCs/>
          <w:color w:val="000000"/>
          <w:sz w:val="22"/>
          <w:szCs w:val="22"/>
        </w:rPr>
        <w:t>Thanksgiving</w:t>
      </w:r>
      <w:r w:rsidRPr="00E86478">
        <w:rPr>
          <w:rFonts w:ascii="Calibri" w:eastAsia="Times New Roman" w:hAnsi="Calibri" w:cs="Times New Roman"/>
          <w:color w:val="000000"/>
          <w:sz w:val="22"/>
          <w:szCs w:val="22"/>
        </w:rPr>
        <w:t xml:space="preserve">, published 1942, lithograph, 8 7/8 x 11 7/8 in. (22.5 x 30.2 cm). Ackland Art Museum, University of North Carolina at Chapel Hill. Gift of W.P. </w:t>
      </w:r>
      <w:proofErr w:type="spellStart"/>
      <w:r w:rsidRPr="00E86478">
        <w:rPr>
          <w:rFonts w:ascii="Calibri" w:eastAsia="Times New Roman" w:hAnsi="Calibri" w:cs="Times New Roman"/>
          <w:color w:val="000000"/>
          <w:sz w:val="22"/>
          <w:szCs w:val="22"/>
        </w:rPr>
        <w:t>Jacocks</w:t>
      </w:r>
      <w:proofErr w:type="spellEnd"/>
      <w:r w:rsidRPr="00E86478">
        <w:rPr>
          <w:rFonts w:ascii="Calibri" w:eastAsia="Times New Roman" w:hAnsi="Calibri" w:cs="Times New Roman"/>
          <w:color w:val="000000"/>
          <w:sz w:val="22"/>
          <w:szCs w:val="22"/>
        </w:rPr>
        <w:t>, 58.2.246.</w:t>
      </w:r>
    </w:p>
    <w:p w:rsidR="00E86478" w:rsidRPr="00E86478" w:rsidRDefault="00E86478" w:rsidP="00B4519F">
      <w:pPr>
        <w:rPr>
          <w:rFonts w:ascii="Calibri" w:eastAsia="Times New Roman" w:hAnsi="Calibri" w:cs="Times New Roman"/>
          <w:color w:val="000000"/>
          <w:sz w:val="28"/>
          <w:szCs w:val="28"/>
        </w:rPr>
      </w:pPr>
    </w:p>
    <w:p w:rsidR="00CA27E4" w:rsidRDefault="00E86478" w:rsidP="00B4519F">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The Activity: </w:t>
      </w:r>
    </w:p>
    <w:p w:rsidR="006408E0" w:rsidRPr="00FE232B" w:rsidRDefault="00FE232B" w:rsidP="00B4519F">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At the Ackland we </w:t>
      </w:r>
      <w:r w:rsidR="00D00C2D">
        <w:rPr>
          <w:rFonts w:ascii="Calibri" w:eastAsia="Times New Roman" w:hAnsi="Calibri" w:cs="Times New Roman"/>
          <w:color w:val="000000"/>
          <w:sz w:val="28"/>
          <w:szCs w:val="28"/>
        </w:rPr>
        <w:t>enjoy the practice of</w:t>
      </w:r>
      <w:r>
        <w:rPr>
          <w:rFonts w:ascii="Calibri" w:eastAsia="Times New Roman" w:hAnsi="Calibri" w:cs="Times New Roman"/>
          <w:color w:val="000000"/>
          <w:sz w:val="28"/>
          <w:szCs w:val="28"/>
        </w:rPr>
        <w:t xml:space="preserve"> “Close Looking.” We encourage our visitors, including online visitors, to look close and think far. We often start conversations about art and its meaning by asking “what do you see?” In this activity, we want to give you the chance to practice your close looking skills with Doris Lee’s  1942 lithograph entitled </w:t>
      </w:r>
      <w:r>
        <w:rPr>
          <w:rFonts w:ascii="Calibri" w:eastAsia="Times New Roman" w:hAnsi="Calibri" w:cs="Times New Roman"/>
          <w:i/>
          <w:iCs/>
          <w:color w:val="000000"/>
          <w:sz w:val="28"/>
          <w:szCs w:val="28"/>
        </w:rPr>
        <w:t>Thanksgiving</w:t>
      </w:r>
      <w:r>
        <w:rPr>
          <w:rFonts w:ascii="Calibri" w:eastAsia="Times New Roman" w:hAnsi="Calibri" w:cs="Times New Roman"/>
          <w:color w:val="000000"/>
          <w:sz w:val="28"/>
          <w:szCs w:val="28"/>
        </w:rPr>
        <w:t>. You may be surprised by how many details you discove</w:t>
      </w:r>
      <w:r w:rsidR="00181EAC">
        <w:rPr>
          <w:rFonts w:ascii="Calibri" w:eastAsia="Times New Roman" w:hAnsi="Calibri" w:cs="Times New Roman"/>
          <w:color w:val="000000"/>
          <w:sz w:val="28"/>
          <w:szCs w:val="28"/>
        </w:rPr>
        <w:t>r!</w:t>
      </w:r>
    </w:p>
    <w:p w:rsidR="006408E0" w:rsidRDefault="006408E0" w:rsidP="00B4519F">
      <w:pPr>
        <w:rPr>
          <w:rFonts w:ascii="Calibri" w:eastAsia="Times New Roman" w:hAnsi="Calibri" w:cs="Times New Roman"/>
          <w:b/>
          <w:bCs/>
          <w:color w:val="000000"/>
          <w:sz w:val="28"/>
          <w:szCs w:val="28"/>
        </w:rPr>
      </w:pPr>
    </w:p>
    <w:p w:rsidR="006408E0" w:rsidRDefault="006408E0" w:rsidP="00B4519F">
      <w:pPr>
        <w:rPr>
          <w:rFonts w:ascii="Calibri" w:eastAsia="Times New Roman" w:hAnsi="Calibri" w:cs="Times New Roman"/>
          <w:color w:val="000000"/>
          <w:sz w:val="28"/>
          <w:szCs w:val="28"/>
        </w:rPr>
      </w:pPr>
      <w:r>
        <w:rPr>
          <w:rFonts w:ascii="Calibri" w:eastAsia="Times New Roman" w:hAnsi="Calibri" w:cs="Times New Roman"/>
          <w:b/>
          <w:bCs/>
          <w:color w:val="000000"/>
          <w:sz w:val="28"/>
          <w:szCs w:val="28"/>
        </w:rPr>
        <w:t xml:space="preserve">Step 1. </w:t>
      </w:r>
      <w:r w:rsidR="00181EAC">
        <w:rPr>
          <w:rFonts w:ascii="Calibri" w:eastAsia="Times New Roman" w:hAnsi="Calibri" w:cs="Times New Roman"/>
          <w:color w:val="000000"/>
          <w:sz w:val="28"/>
          <w:szCs w:val="28"/>
        </w:rPr>
        <w:t>It can sometimes be difficult to view images digitally. First d</w:t>
      </w:r>
      <w:r>
        <w:rPr>
          <w:rFonts w:ascii="Calibri" w:eastAsia="Times New Roman" w:hAnsi="Calibri" w:cs="Times New Roman"/>
          <w:color w:val="000000"/>
          <w:sz w:val="28"/>
          <w:szCs w:val="28"/>
        </w:rPr>
        <w:t xml:space="preserve">ownload Doris Lee’s </w:t>
      </w:r>
      <w:r>
        <w:rPr>
          <w:rFonts w:ascii="Calibri" w:eastAsia="Times New Roman" w:hAnsi="Calibri" w:cs="Times New Roman"/>
          <w:i/>
          <w:iCs/>
          <w:color w:val="000000"/>
          <w:sz w:val="28"/>
          <w:szCs w:val="28"/>
        </w:rPr>
        <w:t>Thanksgiving</w:t>
      </w:r>
      <w:r>
        <w:rPr>
          <w:rFonts w:ascii="Calibri" w:eastAsia="Times New Roman" w:hAnsi="Calibri" w:cs="Times New Roman"/>
          <w:color w:val="000000"/>
          <w:sz w:val="28"/>
          <w:szCs w:val="28"/>
        </w:rPr>
        <w:t xml:space="preserve"> so that you can </w:t>
      </w:r>
      <w:r w:rsidR="00181EAC">
        <w:rPr>
          <w:rFonts w:ascii="Calibri" w:eastAsia="Times New Roman" w:hAnsi="Calibri" w:cs="Times New Roman"/>
          <w:color w:val="000000"/>
          <w:sz w:val="28"/>
          <w:szCs w:val="28"/>
        </w:rPr>
        <w:t>zoom into the image.</w:t>
      </w:r>
    </w:p>
    <w:p w:rsidR="00181EAC" w:rsidRPr="006408E0" w:rsidRDefault="00D00C2D" w:rsidP="00B4519F">
      <w:pPr>
        <w:rPr>
          <w:rFonts w:ascii="Calibri" w:eastAsia="Times New Roman" w:hAnsi="Calibri" w:cs="Times New Roman"/>
          <w:color w:val="000000"/>
          <w:sz w:val="28"/>
          <w:szCs w:val="28"/>
        </w:rPr>
      </w:pPr>
      <w:hyperlink r:id="rId7" w:history="1">
        <w:r w:rsidR="00181EAC" w:rsidRPr="00181EAC">
          <w:rPr>
            <w:rStyle w:val="Hyperlink"/>
            <w:rFonts w:ascii="Calibri" w:eastAsia="Times New Roman" w:hAnsi="Calibri" w:cs="Times New Roman"/>
            <w:sz w:val="28"/>
            <w:szCs w:val="28"/>
          </w:rPr>
          <w:t>https://ackland.emuseum.com/interna</w:t>
        </w:r>
        <w:r w:rsidR="00181EAC" w:rsidRPr="00181EAC">
          <w:rPr>
            <w:rStyle w:val="Hyperlink"/>
            <w:rFonts w:ascii="Calibri" w:eastAsia="Times New Roman" w:hAnsi="Calibri" w:cs="Times New Roman"/>
            <w:sz w:val="28"/>
            <w:szCs w:val="28"/>
          </w:rPr>
          <w:t>l</w:t>
        </w:r>
        <w:r w:rsidR="00181EAC" w:rsidRPr="00181EAC">
          <w:rPr>
            <w:rStyle w:val="Hyperlink"/>
            <w:rFonts w:ascii="Calibri" w:eastAsia="Times New Roman" w:hAnsi="Calibri" w:cs="Times New Roman"/>
            <w:sz w:val="28"/>
            <w:szCs w:val="28"/>
          </w:rPr>
          <w:t>/media/dispatcher/15618;jsessionid=EBB7C85DCEF0B6A9B0CDE21686737B13?download=</w:t>
        </w:r>
      </w:hyperlink>
    </w:p>
    <w:p w:rsidR="00E86478" w:rsidRDefault="00E86478" w:rsidP="00B4519F">
      <w:pPr>
        <w:rPr>
          <w:rFonts w:ascii="Calibri" w:eastAsia="Times New Roman" w:hAnsi="Calibri" w:cs="Times New Roman"/>
          <w:color w:val="000000"/>
          <w:sz w:val="28"/>
          <w:szCs w:val="28"/>
        </w:rPr>
      </w:pPr>
    </w:p>
    <w:p w:rsidR="00697C4F" w:rsidRDefault="00697C4F" w:rsidP="00B4519F">
      <w:pPr>
        <w:rPr>
          <w:rFonts w:ascii="Calibri" w:eastAsia="Times New Roman" w:hAnsi="Calibri" w:cs="Times New Roman"/>
          <w:b/>
          <w:bCs/>
          <w:color w:val="000000"/>
          <w:sz w:val="28"/>
          <w:szCs w:val="28"/>
        </w:rPr>
      </w:pPr>
    </w:p>
    <w:p w:rsidR="00697C4F" w:rsidRDefault="00697C4F" w:rsidP="00B4519F">
      <w:pPr>
        <w:rPr>
          <w:rFonts w:ascii="Calibri" w:eastAsia="Times New Roman" w:hAnsi="Calibri" w:cs="Times New Roman"/>
          <w:b/>
          <w:bCs/>
          <w:color w:val="000000"/>
          <w:sz w:val="28"/>
          <w:szCs w:val="28"/>
        </w:rPr>
      </w:pPr>
    </w:p>
    <w:p w:rsidR="00697C4F" w:rsidRDefault="00181EAC" w:rsidP="00B4519F">
      <w:pPr>
        <w:rPr>
          <w:rFonts w:ascii="Calibri" w:eastAsia="Times New Roman" w:hAnsi="Calibri" w:cs="Times New Roman"/>
          <w:color w:val="000000"/>
          <w:sz w:val="28"/>
          <w:szCs w:val="28"/>
        </w:rPr>
      </w:pPr>
      <w:r>
        <w:rPr>
          <w:rFonts w:ascii="Calibri" w:eastAsia="Times New Roman" w:hAnsi="Calibri" w:cs="Times New Roman"/>
          <w:b/>
          <w:bCs/>
          <w:color w:val="000000"/>
          <w:sz w:val="28"/>
          <w:szCs w:val="28"/>
        </w:rPr>
        <w:t>Step 2.</w:t>
      </w:r>
      <w:r w:rsidR="00C94DCB">
        <w:rPr>
          <w:rFonts w:ascii="Calibri" w:eastAsia="Times New Roman" w:hAnsi="Calibri" w:cs="Times New Roman"/>
          <w:b/>
          <w:bCs/>
          <w:color w:val="000000"/>
          <w:sz w:val="28"/>
          <w:szCs w:val="28"/>
        </w:rPr>
        <w:t xml:space="preserve"> </w:t>
      </w:r>
      <w:r w:rsidR="00697C4F">
        <w:rPr>
          <w:rFonts w:ascii="Calibri" w:eastAsia="Times New Roman" w:hAnsi="Calibri" w:cs="Times New Roman"/>
          <w:color w:val="000000"/>
          <w:sz w:val="28"/>
          <w:szCs w:val="28"/>
        </w:rPr>
        <w:t>Now that you have the image open, it’s all about first impressions. This is your first chance to look at the image up close and you immediately notice that there’s a lot going on! Before we dive into the details, start by looking at the image from a bit further away.</w:t>
      </w:r>
      <w:r w:rsidR="00697C4F">
        <w:rPr>
          <w:rFonts w:ascii="Calibri" w:eastAsia="Times New Roman" w:hAnsi="Calibri" w:cs="Times New Roman"/>
          <w:color w:val="000000"/>
          <w:sz w:val="28"/>
          <w:szCs w:val="28"/>
        </w:rPr>
        <w:br/>
        <w:t>Think about these questions while you think about the image in its entirety:</w:t>
      </w:r>
    </w:p>
    <w:p w:rsidR="00C94DCB" w:rsidRPr="00C94DCB" w:rsidRDefault="00697C4F" w:rsidP="00C94DCB">
      <w:pPr>
        <w:pStyle w:val="ListParagraph"/>
        <w:numPr>
          <w:ilvl w:val="0"/>
          <w:numId w:val="4"/>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What is this image depicting?</w:t>
      </w:r>
    </w:p>
    <w:p w:rsidR="00697C4F" w:rsidRDefault="00697C4F" w:rsidP="00697C4F">
      <w:pPr>
        <w:pStyle w:val="ListParagraph"/>
        <w:numPr>
          <w:ilvl w:val="0"/>
          <w:numId w:val="4"/>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What are the figures in the image doing and who do you think they might be?</w:t>
      </w:r>
    </w:p>
    <w:p w:rsidR="00C94DCB" w:rsidRDefault="00C94DCB" w:rsidP="00697C4F">
      <w:pPr>
        <w:pStyle w:val="ListParagraph"/>
        <w:numPr>
          <w:ilvl w:val="0"/>
          <w:numId w:val="4"/>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What objects in the image make you think of Thanksgiving?</w:t>
      </w:r>
    </w:p>
    <w:p w:rsidR="00C94DCB" w:rsidRDefault="00C94DCB" w:rsidP="00C94DCB">
      <w:pPr>
        <w:rPr>
          <w:rFonts w:ascii="Calibri" w:eastAsia="Times New Roman" w:hAnsi="Calibri" w:cs="Times New Roman"/>
          <w:color w:val="000000"/>
          <w:sz w:val="28"/>
          <w:szCs w:val="28"/>
        </w:rPr>
      </w:pPr>
    </w:p>
    <w:p w:rsidR="00697C4F" w:rsidRDefault="00C94DCB" w:rsidP="00120C4D">
      <w:pPr>
        <w:rPr>
          <w:rFonts w:ascii="Calibri" w:eastAsia="Times New Roman" w:hAnsi="Calibri" w:cs="Times New Roman"/>
          <w:color w:val="000000"/>
          <w:sz w:val="28"/>
          <w:szCs w:val="28"/>
        </w:rPr>
      </w:pPr>
      <w:r>
        <w:rPr>
          <w:rFonts w:ascii="Calibri" w:eastAsia="Times New Roman" w:hAnsi="Calibri" w:cs="Times New Roman"/>
          <w:b/>
          <w:bCs/>
          <w:color w:val="000000"/>
          <w:sz w:val="28"/>
          <w:szCs w:val="28"/>
        </w:rPr>
        <w:t>Step 3.</w:t>
      </w:r>
      <w:r w:rsidRPr="00C94DCB">
        <w:rPr>
          <w:rFonts w:ascii="Calibri" w:eastAsia="Times New Roman" w:hAnsi="Calibri" w:cs="Times New Roman"/>
          <w:color w:val="000000"/>
          <w:sz w:val="28"/>
          <w:szCs w:val="28"/>
        </w:rPr>
        <w:t xml:space="preserve">  </w:t>
      </w:r>
      <w:r w:rsidR="00120C4D">
        <w:rPr>
          <w:rFonts w:ascii="Calibri" w:eastAsia="Times New Roman" w:hAnsi="Calibri" w:cs="Times New Roman"/>
          <w:color w:val="000000"/>
          <w:sz w:val="28"/>
          <w:szCs w:val="28"/>
        </w:rPr>
        <w:t xml:space="preserve">After spending some time with a work of art, you start to notice some elements that you may not have seen when you first encountered it. Now that you’ve looked at </w:t>
      </w:r>
      <w:r w:rsidR="00120C4D">
        <w:rPr>
          <w:rFonts w:ascii="Calibri" w:eastAsia="Times New Roman" w:hAnsi="Calibri" w:cs="Times New Roman"/>
          <w:i/>
          <w:iCs/>
          <w:color w:val="000000"/>
          <w:sz w:val="28"/>
          <w:szCs w:val="28"/>
        </w:rPr>
        <w:t xml:space="preserve">Thanksgiving </w:t>
      </w:r>
      <w:r w:rsidR="00120C4D">
        <w:rPr>
          <w:rFonts w:ascii="Calibri" w:eastAsia="Times New Roman" w:hAnsi="Calibri" w:cs="Times New Roman"/>
          <w:color w:val="000000"/>
          <w:sz w:val="28"/>
          <w:szCs w:val="28"/>
        </w:rPr>
        <w:t xml:space="preserve">from afar, it’s time to zoom in and start to analyze the details. </w:t>
      </w:r>
      <w:r w:rsidR="00D00C2D">
        <w:rPr>
          <w:rFonts w:ascii="Calibri" w:eastAsia="Times New Roman" w:hAnsi="Calibri" w:cs="Times New Roman"/>
          <w:color w:val="000000"/>
          <w:sz w:val="28"/>
          <w:szCs w:val="28"/>
        </w:rPr>
        <w:t>To finish this activity</w:t>
      </w:r>
      <w:r w:rsidR="00120C4D">
        <w:rPr>
          <w:rFonts w:ascii="Calibri" w:eastAsia="Times New Roman" w:hAnsi="Calibri" w:cs="Times New Roman"/>
          <w:color w:val="000000"/>
          <w:sz w:val="28"/>
          <w:szCs w:val="28"/>
        </w:rPr>
        <w:t xml:space="preserve">, we want you to play I Spy! </w:t>
      </w:r>
      <w:r w:rsidR="00080B5F">
        <w:rPr>
          <w:rFonts w:ascii="Calibri" w:eastAsia="Times New Roman" w:hAnsi="Calibri" w:cs="Times New Roman"/>
          <w:color w:val="000000"/>
          <w:sz w:val="28"/>
          <w:szCs w:val="28"/>
        </w:rPr>
        <w:t>We have a list of items for you to find, but we also challenge you to find things that</w:t>
      </w:r>
      <w:r w:rsidR="00D00C2D">
        <w:rPr>
          <w:rFonts w:ascii="Calibri" w:eastAsia="Times New Roman" w:hAnsi="Calibri" w:cs="Times New Roman"/>
          <w:color w:val="000000"/>
          <w:sz w:val="28"/>
          <w:szCs w:val="28"/>
        </w:rPr>
        <w:t xml:space="preserve"> are not listed.</w:t>
      </w:r>
    </w:p>
    <w:p w:rsidR="00080B5F" w:rsidRDefault="00080B5F" w:rsidP="00120C4D">
      <w:pPr>
        <w:rPr>
          <w:rFonts w:ascii="Calibri" w:eastAsia="Times New Roman" w:hAnsi="Calibri" w:cs="Times New Roman"/>
          <w:color w:val="000000"/>
          <w:sz w:val="28"/>
          <w:szCs w:val="28"/>
        </w:rPr>
      </w:pPr>
    </w:p>
    <w:p w:rsidR="00080B5F" w:rsidRDefault="00080B5F" w:rsidP="00120C4D">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I Spy...</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rolling pin</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tea pot (Hint: there are two!)</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dog</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cat</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pepper shaker</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loaf of bread</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pair of twins</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pair of glasses</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trumpet</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clock</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broom</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spoon</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fish</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light switch</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turnip</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bucket of logs</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turkey</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calendar</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bow</w:t>
      </w:r>
    </w:p>
    <w:p w:rsidR="00080B5F" w:rsidRDefault="00080B5F" w:rsidP="00080B5F">
      <w:pPr>
        <w:pStyle w:val="ListParagraph"/>
        <w:numPr>
          <w:ilvl w:val="0"/>
          <w:numId w:val="5"/>
        </w:numPr>
        <w:rPr>
          <w:rFonts w:ascii="Calibri" w:eastAsia="Times New Roman" w:hAnsi="Calibri" w:cs="Times New Roman"/>
          <w:color w:val="000000"/>
          <w:sz w:val="28"/>
          <w:szCs w:val="28"/>
        </w:rPr>
      </w:pPr>
      <w:r>
        <w:rPr>
          <w:rFonts w:ascii="Calibri" w:eastAsia="Times New Roman" w:hAnsi="Calibri" w:cs="Times New Roman"/>
          <w:color w:val="000000"/>
          <w:sz w:val="28"/>
          <w:szCs w:val="28"/>
        </w:rPr>
        <w:t>A carrot</w:t>
      </w:r>
    </w:p>
    <w:p w:rsidR="00080B5F" w:rsidRPr="00080B5F" w:rsidRDefault="00080B5F" w:rsidP="00D00C2D">
      <w:pPr>
        <w:pStyle w:val="ListParagraph"/>
        <w:rPr>
          <w:rFonts w:ascii="Calibri" w:eastAsia="Times New Roman" w:hAnsi="Calibri" w:cs="Times New Roman"/>
          <w:color w:val="000000"/>
          <w:sz w:val="28"/>
          <w:szCs w:val="28"/>
        </w:rPr>
      </w:pPr>
    </w:p>
    <w:sectPr w:rsidR="00080B5F" w:rsidRPr="00080B5F" w:rsidSect="00BC649E">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ofia Pro Regular">
    <w:altName w:val="Calibri"/>
    <w:panose1 w:val="020B0604020202020204"/>
    <w:charset w:val="00"/>
    <w:family w:val="modern"/>
    <w:notTrueType/>
    <w:pitch w:val="variable"/>
    <w:sig w:usb0="A00002EF" w:usb1="5000E07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1A96"/>
    <w:multiLevelType w:val="multilevel"/>
    <w:tmpl w:val="66729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45DEE"/>
    <w:multiLevelType w:val="hybridMultilevel"/>
    <w:tmpl w:val="7018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25B2C"/>
    <w:multiLevelType w:val="hybridMultilevel"/>
    <w:tmpl w:val="DD080F4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15:restartNumberingAfterBreak="0">
    <w:nsid w:val="6BA15F2E"/>
    <w:multiLevelType w:val="multilevel"/>
    <w:tmpl w:val="79063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161639"/>
    <w:multiLevelType w:val="hybridMultilevel"/>
    <w:tmpl w:val="960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9E"/>
    <w:rsid w:val="00080B5F"/>
    <w:rsid w:val="00120C4D"/>
    <w:rsid w:val="00181EAC"/>
    <w:rsid w:val="004C791C"/>
    <w:rsid w:val="006408E0"/>
    <w:rsid w:val="00697C4F"/>
    <w:rsid w:val="00B4519F"/>
    <w:rsid w:val="00B73ED2"/>
    <w:rsid w:val="00BC649E"/>
    <w:rsid w:val="00C94DCB"/>
    <w:rsid w:val="00CA27E4"/>
    <w:rsid w:val="00D00C2D"/>
    <w:rsid w:val="00E86478"/>
    <w:rsid w:val="00FD7B17"/>
    <w:rsid w:val="00FE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6552"/>
  <w15:chartTrackingRefBased/>
  <w15:docId w15:val="{D8128604-CE0F-E247-BA5F-DD312C4D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9E"/>
    <w:pPr>
      <w:ind w:left="720"/>
      <w:contextualSpacing/>
    </w:pPr>
  </w:style>
  <w:style w:type="character" w:styleId="Hyperlink">
    <w:name w:val="Hyperlink"/>
    <w:basedOn w:val="DefaultParagraphFont"/>
    <w:uiPriority w:val="99"/>
    <w:unhideWhenUsed/>
    <w:rsid w:val="00181EAC"/>
    <w:rPr>
      <w:color w:val="0563C1" w:themeColor="hyperlink"/>
      <w:u w:val="single"/>
    </w:rPr>
  </w:style>
  <w:style w:type="character" w:styleId="UnresolvedMention">
    <w:name w:val="Unresolved Mention"/>
    <w:basedOn w:val="DefaultParagraphFont"/>
    <w:uiPriority w:val="99"/>
    <w:semiHidden/>
    <w:unhideWhenUsed/>
    <w:rsid w:val="00181EAC"/>
    <w:rPr>
      <w:color w:val="605E5C"/>
      <w:shd w:val="clear" w:color="auto" w:fill="E1DFDD"/>
    </w:rPr>
  </w:style>
  <w:style w:type="character" w:styleId="FollowedHyperlink">
    <w:name w:val="FollowedHyperlink"/>
    <w:basedOn w:val="DefaultParagraphFont"/>
    <w:uiPriority w:val="99"/>
    <w:semiHidden/>
    <w:unhideWhenUsed/>
    <w:rsid w:val="00181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kland.emuseum.com/internal/media/dispatcher/15618;jsessionid=EBB7C85DCEF0B6A9B0CDE21686737B13?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Brandao, Katie</dc:creator>
  <cp:keywords/>
  <dc:description/>
  <cp:lastModifiedBy>Brandao, Katie</cp:lastModifiedBy>
  <cp:revision>8</cp:revision>
  <dcterms:created xsi:type="dcterms:W3CDTF">2020-10-22T14:03:00Z</dcterms:created>
  <dcterms:modified xsi:type="dcterms:W3CDTF">2020-11-18T02:22:00Z</dcterms:modified>
</cp:coreProperties>
</file>